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Комитета </w:t>
      </w:r>
    </w:p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</w:p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внутреннему контролю и внутреннему аудиту</w:t>
      </w:r>
    </w:p>
    <w:p w:rsidR="0003419B" w:rsidRDefault="0003419B">
      <w:pPr>
        <w:jc w:val="center"/>
        <w:rPr>
          <w:sz w:val="28"/>
          <w:szCs w:val="28"/>
        </w:rPr>
      </w:pPr>
    </w:p>
    <w:p w:rsidR="0003419B" w:rsidRDefault="00BB73E6" w:rsidP="005178DE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Стандартом № 5 «Организация деятельности комитетов ТОФК, ФКУ «ЦОКР» по внутреннему контролю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подразделениями Федерального казначейства при осуществлении ими контрольной и аудиторской деятельности, утвержденных приказом Федерального казначейства от 28.12.2018 № 442, </w:t>
      </w:r>
      <w:r w:rsidR="00C4180D">
        <w:rPr>
          <w:sz w:val="28"/>
          <w:szCs w:val="28"/>
        </w:rPr>
        <w:t>07</w:t>
      </w:r>
      <w:r w:rsidR="004F2520">
        <w:rPr>
          <w:sz w:val="28"/>
          <w:szCs w:val="28"/>
        </w:rPr>
        <w:t>.</w:t>
      </w:r>
      <w:r w:rsidR="00C4180D">
        <w:rPr>
          <w:sz w:val="28"/>
          <w:szCs w:val="28"/>
        </w:rPr>
        <w:t>10</w:t>
      </w:r>
      <w:r>
        <w:rPr>
          <w:sz w:val="28"/>
          <w:szCs w:val="28"/>
        </w:rPr>
        <w:t>.2020  проведено заседание Комитета Управления Федерального казначейства по г. Санкт-Петербургу по внутреннему контролю и внутреннему аудиту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на котором рассмотрены результаты проведенн</w:t>
      </w:r>
      <w:r w:rsidR="004F2520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провер</w:t>
      </w:r>
      <w:r w:rsidR="004F2520">
        <w:rPr>
          <w:sz w:val="28"/>
          <w:szCs w:val="28"/>
        </w:rPr>
        <w:t>ок</w:t>
      </w:r>
      <w:r>
        <w:rPr>
          <w:sz w:val="28"/>
          <w:szCs w:val="28"/>
        </w:rPr>
        <w:t xml:space="preserve"> в </w:t>
      </w:r>
      <w:r w:rsidR="005178DE">
        <w:rPr>
          <w:sz w:val="28"/>
          <w:szCs w:val="28"/>
        </w:rPr>
        <w:t xml:space="preserve">Отделе доходов, Отделе по контролю в сфере контрактных отношений, </w:t>
      </w:r>
      <w:r>
        <w:rPr>
          <w:sz w:val="28"/>
          <w:szCs w:val="28"/>
        </w:rPr>
        <w:t xml:space="preserve">Отделе </w:t>
      </w:r>
      <w:r>
        <w:rPr>
          <w:color w:val="000000"/>
          <w:sz w:val="28"/>
        </w:rPr>
        <w:t xml:space="preserve">№ </w:t>
      </w:r>
      <w:r w:rsidR="005178DE">
        <w:rPr>
          <w:color w:val="000000"/>
          <w:sz w:val="28"/>
        </w:rPr>
        <w:t xml:space="preserve">4, </w:t>
      </w:r>
      <w:r w:rsidR="001454E0">
        <w:rPr>
          <w:color w:val="000000"/>
          <w:sz w:val="28"/>
        </w:rPr>
        <w:t>Контрольно-ревизионном</w:t>
      </w:r>
      <w:r w:rsidR="005178DE" w:rsidRPr="005178DE">
        <w:rPr>
          <w:color w:val="000000"/>
          <w:sz w:val="28"/>
        </w:rPr>
        <w:t xml:space="preserve"> отдел</w:t>
      </w:r>
      <w:r w:rsidR="001454E0">
        <w:rPr>
          <w:color w:val="000000"/>
          <w:sz w:val="28"/>
        </w:rPr>
        <w:t>е</w:t>
      </w:r>
      <w:r w:rsidR="005178DE" w:rsidRPr="005178DE">
        <w:rPr>
          <w:color w:val="000000"/>
          <w:sz w:val="28"/>
        </w:rPr>
        <w:t xml:space="preserve"> в сфере деятельности силовых ведомств и судебной системы</w:t>
      </w:r>
      <w:r w:rsidR="001454E0">
        <w:rPr>
          <w:color w:val="000000"/>
          <w:sz w:val="28"/>
        </w:rPr>
        <w:t xml:space="preserve">, </w:t>
      </w:r>
      <w:r w:rsidR="001454E0" w:rsidRPr="001454E0">
        <w:rPr>
          <w:color w:val="000000"/>
          <w:sz w:val="28"/>
        </w:rPr>
        <w:t>Контрольно-ревизионн</w:t>
      </w:r>
      <w:r w:rsidR="001454E0">
        <w:rPr>
          <w:color w:val="000000"/>
          <w:sz w:val="28"/>
        </w:rPr>
        <w:t>ом</w:t>
      </w:r>
      <w:r w:rsidR="001454E0" w:rsidRPr="001454E0">
        <w:rPr>
          <w:color w:val="000000"/>
          <w:sz w:val="28"/>
        </w:rPr>
        <w:t xml:space="preserve"> отдел</w:t>
      </w:r>
      <w:r w:rsidR="001454E0">
        <w:rPr>
          <w:color w:val="000000"/>
          <w:sz w:val="28"/>
        </w:rPr>
        <w:t>е</w:t>
      </w:r>
      <w:r w:rsidR="001454E0" w:rsidRPr="001454E0">
        <w:rPr>
          <w:color w:val="000000"/>
          <w:sz w:val="28"/>
        </w:rPr>
        <w:t xml:space="preserve"> в социальной сфере, сфере межбюджетных отношений и социального страхования</w:t>
      </w:r>
      <w:r w:rsidR="001454E0">
        <w:rPr>
          <w:color w:val="000000"/>
          <w:sz w:val="28"/>
        </w:rPr>
        <w:t xml:space="preserve">, </w:t>
      </w:r>
      <w:r w:rsidR="001454E0" w:rsidRPr="001454E0">
        <w:rPr>
          <w:color w:val="000000"/>
          <w:sz w:val="28"/>
        </w:rPr>
        <w:t>Контрольно-ревизионн</w:t>
      </w:r>
      <w:r w:rsidR="001454E0">
        <w:rPr>
          <w:color w:val="000000"/>
          <w:sz w:val="28"/>
        </w:rPr>
        <w:t>ом</w:t>
      </w:r>
      <w:r w:rsidR="001454E0" w:rsidRPr="001454E0">
        <w:rPr>
          <w:color w:val="000000"/>
          <w:sz w:val="28"/>
        </w:rPr>
        <w:t xml:space="preserve"> отдел</w:t>
      </w:r>
      <w:r w:rsidR="001454E0">
        <w:rPr>
          <w:color w:val="000000"/>
          <w:sz w:val="28"/>
        </w:rPr>
        <w:t>е</w:t>
      </w:r>
      <w:r w:rsidR="001454E0" w:rsidRPr="001454E0">
        <w:rPr>
          <w:color w:val="000000"/>
          <w:sz w:val="28"/>
        </w:rPr>
        <w:t xml:space="preserve"> в сфере развития экономики</w:t>
      </w:r>
      <w:r>
        <w:rPr>
          <w:color w:val="000000"/>
          <w:sz w:val="28"/>
        </w:rPr>
        <w:t xml:space="preserve"> </w:t>
      </w:r>
      <w:r>
        <w:rPr>
          <w:sz w:val="28"/>
          <w:szCs w:val="28"/>
        </w:rPr>
        <w:t>Управления.</w:t>
      </w:r>
      <w:proofErr w:type="gramEnd"/>
    </w:p>
    <w:p w:rsidR="0003419B" w:rsidRDefault="00BB7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деятельности. </w:t>
      </w:r>
    </w:p>
    <w:p w:rsidR="0003419B" w:rsidRDefault="00BB7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заседания Комитета оформлен протокол от </w:t>
      </w:r>
      <w:r w:rsidR="00015FA3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015FA3">
        <w:rPr>
          <w:sz w:val="28"/>
          <w:szCs w:val="28"/>
        </w:rPr>
        <w:t>10</w:t>
      </w:r>
      <w:r w:rsidR="00BB4AA4">
        <w:rPr>
          <w:sz w:val="28"/>
          <w:szCs w:val="28"/>
        </w:rPr>
        <w:t xml:space="preserve">.2020 № </w:t>
      </w:r>
      <w:r w:rsidR="00015FA3">
        <w:rPr>
          <w:sz w:val="28"/>
          <w:szCs w:val="28"/>
        </w:rPr>
        <w:t>10</w:t>
      </w:r>
      <w:bookmarkStart w:id="0" w:name="_GoBack"/>
      <w:bookmarkEnd w:id="0"/>
      <w:r>
        <w:rPr>
          <w:sz w:val="28"/>
          <w:szCs w:val="28"/>
        </w:rPr>
        <w:t>.</w:t>
      </w:r>
    </w:p>
    <w:sectPr w:rsidR="000341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744" w:rsidRDefault="005F3744">
      <w:r>
        <w:separator/>
      </w:r>
    </w:p>
  </w:endnote>
  <w:endnote w:type="continuationSeparator" w:id="0">
    <w:p w:rsidR="005F3744" w:rsidRDefault="005F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744" w:rsidRDefault="005F3744">
      <w:r>
        <w:separator/>
      </w:r>
    </w:p>
  </w:footnote>
  <w:footnote w:type="continuationSeparator" w:id="0">
    <w:p w:rsidR="005F3744" w:rsidRDefault="005F3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9B"/>
    <w:rsid w:val="00015FA3"/>
    <w:rsid w:val="0003419B"/>
    <w:rsid w:val="001454E0"/>
    <w:rsid w:val="004F2520"/>
    <w:rsid w:val="005178DE"/>
    <w:rsid w:val="005F3744"/>
    <w:rsid w:val="00BB4AA4"/>
    <w:rsid w:val="00BB73E6"/>
    <w:rsid w:val="00C4180D"/>
    <w:rsid w:val="00FC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Normal (Web)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lang w:eastAsia="ru-RU" w:bidi="ar-SA"/>
    </w:rPr>
  </w:style>
  <w:style w:type="character" w:customStyle="1" w:styleId="ConsPlusNonformat0">
    <w:name w:val="ConsPlusNonformat Знак"/>
    <w:link w:val="ConsPlusNonformat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Normal (Web)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lang w:eastAsia="ru-RU" w:bidi="ar-SA"/>
    </w:rPr>
  </w:style>
  <w:style w:type="character" w:customStyle="1" w:styleId="ConsPlusNonformat0">
    <w:name w:val="ConsPlusNonformat Знак"/>
    <w:link w:val="ConsPlusNonformat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Гуманюк Аркадий Александрович</dc:creator>
  <cp:lastModifiedBy>Гуманюк Аркадий Александрович</cp:lastModifiedBy>
  <cp:revision>4</cp:revision>
  <dcterms:created xsi:type="dcterms:W3CDTF">2020-09-17T06:22:00Z</dcterms:created>
  <dcterms:modified xsi:type="dcterms:W3CDTF">2020-10-09T07:30:00Z</dcterms:modified>
</cp:coreProperties>
</file>